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A" w:rsidRPr="00F72AC5" w:rsidRDefault="000376AA" w:rsidP="000376AA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</w:rPr>
        <w:t>АНКЕТА</w:t>
      </w:r>
    </w:p>
    <w:p w:rsidR="000376AA" w:rsidRPr="00F72AC5" w:rsidRDefault="000376AA" w:rsidP="000376AA">
      <w:pPr>
        <w:spacing w:after="0" w:line="216" w:lineRule="auto"/>
        <w:jc w:val="center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юридического лица,</w:t>
      </w:r>
      <w:r w:rsidRPr="00F72AC5">
        <w:rPr>
          <w:rFonts w:ascii="Times New Roman" w:hAnsi="Times New Roman" w:cs="Times New Roman"/>
        </w:rPr>
        <w:t xml:space="preserve"> </w:t>
      </w:r>
      <w:r w:rsidRPr="00F72AC5">
        <w:rPr>
          <w:rFonts w:ascii="Times New Roman" w:hAnsi="Times New Roman" w:cs="Times New Roman"/>
        </w:rPr>
        <w:br/>
      </w:r>
      <w:r w:rsidRPr="00F72AC5">
        <w:rPr>
          <w:rFonts w:ascii="Times New Roman" w:hAnsi="Times New Roman" w:cs="Times New Roman"/>
          <w:b/>
          <w:bCs/>
        </w:rPr>
        <w:t>иностранной структуры без образования юридического лица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  <w:b/>
          <w:bCs/>
        </w:rPr>
      </w:pP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1153"/>
        <w:gridCol w:w="898"/>
        <w:gridCol w:w="5427"/>
        <w:gridCol w:w="2173"/>
      </w:tblGrid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лиц, фирменное наименование на русском языке (полное и (или) сокращенное) и или на иностранных языках (полное и (или) сокращенное) (при наличии)</w:t>
            </w:r>
            <w:proofErr w:type="gramEnd"/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Лицо,  действующие от имени лица без доверенности </w:t>
            </w:r>
            <w:r w:rsidRPr="00F72AC5">
              <w:rPr>
                <w:rStyle w:val="a6"/>
                <w:rFonts w:ascii="Times New Roman" w:eastAsiaTheme="minorEastAsia" w:hAnsi="Times New Roman"/>
                <w:b/>
                <w:bCs/>
                <w:snapToGrid w:val="0"/>
                <w:color w:val="000000"/>
                <w:sz w:val="20"/>
                <w:szCs w:val="20"/>
              </w:rPr>
              <w:footnoteReference w:customMarkFollows="1" w:id="1"/>
              <w:t>1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: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(Указать:</w:t>
            </w:r>
            <w:proofErr w:type="gramEnd"/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- Фамилия, имя, отчество;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- Документ, удостоверяющий личность, включая наименование (вид), №, серия, кем  выдан, дата выдачи</w:t>
            </w:r>
            <w:proofErr w:type="gramEnd"/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- Должность)</w:t>
            </w:r>
            <w:proofErr w:type="gramEnd"/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Лица, которые могут представлять интересы лица в ООО “УК “ГЕРФИН” (на основании доверенности и/или иных полномочий):</w:t>
            </w:r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Для физических лиц: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выдачи)</w:t>
            </w:r>
            <w:proofErr w:type="gramEnd"/>
          </w:p>
        </w:tc>
      </w:tr>
      <w:tr w:rsidR="000376AA" w:rsidRPr="00F72AC5" w:rsidTr="004936A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Для юридических лиц:</w:t>
            </w:r>
          </w:p>
          <w:p w:rsidR="000376AA" w:rsidRPr="00F72AC5" w:rsidRDefault="000376AA" w:rsidP="004936A7">
            <w:pPr>
              <w:tabs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0376AA" w:rsidRPr="00F72AC5" w:rsidRDefault="000376AA" w:rsidP="004936A7">
            <w:pPr>
              <w:tabs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Наименование;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Сведения о государственной регистрации)</w:t>
            </w:r>
            <w:proofErr w:type="gramEnd"/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1"/>
              </w:numPr>
              <w:spacing w:before="60" w:after="60" w:line="216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Сведения о юридическом лице </w:t>
            </w:r>
            <w:r w:rsidRPr="00F72AC5">
              <w:rPr>
                <w:rStyle w:val="a6"/>
                <w:rFonts w:ascii="Times New Roman" w:eastAsiaTheme="minorEastAsia" w:hAnsi="Times New Roman"/>
                <w:sz w:val="20"/>
                <w:szCs w:val="20"/>
                <w:lang w:val="en-US"/>
              </w:rPr>
              <w:t>2</w:t>
            </w: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Полное наименование на русском языке: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Сокращенное наименование на русском языке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если имеется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Организационно-правовая форма: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pageBreakBefore/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pageBreakBefore/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на иностранном языке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если имеется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Сведения о государственной регистрации:</w:t>
            </w: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ОГРН или регистрационный номер (для нерезидента)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Место государственной регистрации (местонахождение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</w:rPr>
              <w:t xml:space="preserve">)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/ Место регистрации (инкорпорации)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Наименование регистрирующего органа: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Серия и номер документа, подтверждающего государственную регистрацию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br/>
              <w:t>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для нерезидента – регистрационный номер в стране регистрации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ИНН/Код иностранной организации: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КПП/КПП 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присвоенный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юридическому лицу по месту нахождения филиала: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ОКПО (при наличии):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Отметьте  знаком “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”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ОКВЭД    или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ОКВЭД 2  (при наличии):</w:t>
            </w: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(Отметить тип присвоенных кодов: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ОКВЭД – согласно ОК 029-2001 (КДЕС Ред. 1) или ОКВЭД2 – согласно ОК 029-2014 (КДЕС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ед.2), а также указать значения кодов)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Код ОКАТО (при наличии)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Адрес юридического лица, указанный в ЕГРЮЛ: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Адрес (место нахождения) нерезидента на территории государства, в котором он зарегистрирован: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– уполномоченного представителя нерезидента на территории Российской Федерации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при наличии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Номера контактных телефонов и факсов: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Сведения о лицензи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ях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при наличии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 на право осуществления деятельности, подлежащей лицензированию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вид, номер и дата выдачи, кем выдана, срок действия, перечень видов лицензируемой деятельности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Структура органов управления юридического лица: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Персональный состав органов управления юридического лица: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 учредителей (участников) юридического лица</w:t>
            </w: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Фамилия, имя, отчество (при наличии)/наименование</w:t>
            </w: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Адрес места жительства/места нахождения: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Размер уставного капитала или размер уставного фонда: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pageBreakBefore/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pageBreakBefore/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Сведения о владении, отсутствии владения счетом в банке, зарегистрированном в государстве (на территории), которое входит в перечень государств, определяемый в порядке, установленном ст.6 Федерального закона от 07.08.2001 г. №115-ФЗ “О противодействии легализации (отмыванию) доходов, полученных преступным путем, и финансированию терроризма”: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 действующий орган управления или лицо, действующее от имени организации без доверенности, присутствует по местонахождению юридического лица: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ind w:left="8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Цели установления и предполагаемый характер деловых отношений с ООО “УК “ГЕРФИН”: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Цели финансово-хозяйственной деятельности: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ind w:left="8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Извлечение прибыли </w:t>
            </w: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ind w:left="8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Иное 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указать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Финансовое положение: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ind w:left="8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Удовлетворительное      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Неудовлетворительное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Документы о финансовом положении, представляемые в ООО “УК “ГЕРФИН”: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(Отметьте “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” какой из документов прилагается к настоящей анкете)</w:t>
            </w: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копия годовой бухгалтерской отчетности (бухгалтерский баланс, отчет о финансовых результатах)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  <w:proofErr w:type="gramEnd"/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расчет суммы чистых активов юридического лица –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неразедента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, размещенных в сети “Интернет” на сайтах международных агентств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Poor's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Fitch-Ratings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Moody's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Investors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Service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по законодательству Российской Федерации;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справка об исполнении налогоплательщиком  (плательщиков сборов, налоговым агентом) обязанности по уплате налогов, сборов, пеней, штрафов, выданная налоговым органом;</w:t>
            </w:r>
            <w:proofErr w:type="gramEnd"/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несостоятельности (банкротом), проведения процедур ликвидации по состоянию на дату представления документов в Управляющую компанию;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данные о рейтинге юридического лица, размещенные в сети “Интернет” на сайтах международных рейтинговых агентств ("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Poor's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Fitch-Ratings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Moody's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Investors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Service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 и другие) и национальных рейтинговых агентств);</w:t>
            </w:r>
          </w:p>
          <w:p w:rsidR="000376AA" w:rsidRPr="00F72AC5" w:rsidRDefault="000376AA" w:rsidP="004936A7">
            <w:pPr>
              <w:tabs>
                <w:tab w:val="left" w:pos="932"/>
              </w:tabs>
              <w:spacing w:before="60" w:after="60" w:line="216" w:lineRule="auto"/>
              <w:ind w:left="8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Для юридического лица, иностранной структуры без образования юридического лица, индивидуальных предпринимателей, физического лица, занимающегося частной практикой, период деятельности которого не превышает 3 (трех) месяцев со дня его регистрации (инкорпорации) и не позволяет представить в Организацию вышеуказанные сведения  (документы):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для резидентов – копии бухгалтерской отчетности (бухгалтерский баланс, отчет о финансовом результате), или иной документ, выполняющий аналогичную функцию, на промежуточную (текущую) дату;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для юридических лиц – нерезидентов, иностранных структур без образования юридического лица – финансовый отчет, включающий сводную информацию об активах и пассивах (капитале и задолженности), а также о финансовом результате за период деятельности с момента создания, составленный по международным или национальным (страны регистрации/инкорпорации клиента) правилам составления финансовой отчетности на промежуточную (текущую) дату.</w:t>
            </w:r>
            <w:proofErr w:type="gramEnd"/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Деловая репутация: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284"/>
              </w:tabs>
              <w:spacing w:before="60" w:after="60" w:line="216" w:lineRule="auto"/>
              <w:ind w:left="88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Удовлетворительная         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Неудовлетворительная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Сведения о деловой репутации: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(Отметьте “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”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какой из документов прилагается к настоящей анкете)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ы) в произвольной письменной форме других клиентов ООО “УК “ГЕРФИН” и (или)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ы) в произвольной письменной форме от кредитных организаций и (или)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некредитных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некредитных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финансовых организаций об оценке деловой репутации данного юридического лица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ы) не представлены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451"/>
              </w:tabs>
              <w:spacing w:before="60" w:after="60" w:line="216" w:lineRule="auto"/>
              <w:ind w:left="1451" w:hanging="56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pStyle w:val="a3"/>
              <w:tabs>
                <w:tab w:val="left" w:pos="284"/>
              </w:tabs>
              <w:spacing w:before="60" w:after="60" w:line="216" w:lineRule="auto"/>
              <w:ind w:left="121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 отсутствии первых двух:</w:t>
            </w:r>
          </w:p>
          <w:p w:rsidR="000376AA" w:rsidRPr="00F72AC5" w:rsidRDefault="000376AA" w:rsidP="000376A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60" w:after="60" w:line="216" w:lineRule="auto"/>
              <w:ind w:left="12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Отзывы от имени саморегулируемых организаций и иных профессиональных объединений (ассоциаций, союзов), в которых состоит клиент и (или)</w:t>
            </w:r>
          </w:p>
          <w:p w:rsidR="000376AA" w:rsidRPr="00F72AC5" w:rsidRDefault="000376AA" w:rsidP="000376A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60" w:after="60" w:line="216" w:lineRule="auto"/>
              <w:ind w:left="12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Заключения (справки) рейтинговых агентств ("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Poor's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Fitch-Ratings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Moody's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Investors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Service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") и национальных рейтинговых агентств, содержащих оценку (характеристику) деловой репутации клиента и (или)</w:t>
            </w:r>
          </w:p>
          <w:p w:rsidR="000376AA" w:rsidRPr="00F72AC5" w:rsidRDefault="000376AA" w:rsidP="000376A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60" w:after="60" w:line="216" w:lineRule="auto"/>
              <w:ind w:left="12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Собственное письмо клиента, включающее подробную информацию, позволяющую Организации самостоятельно оценить деловую репутацию клиента (информацию о количестве и составе клиентов и контрагентов клиента, отзывов клиентов и контрагентов (с приложением копий таких отзывов), публикациях в средствах массовой информации)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1"/>
              </w:numPr>
              <w:spacing w:before="60" w:after="60" w:line="216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-1843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Относится ли юридическое лицо к следующим категориям? 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№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Категории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 государственной власти, иной государственный орган, орган местного самоуправления, учреждениями, находящимися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муниципальное образование имеет более 50 процентов акций (долей) в капитале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  <w:p w:rsidR="000376AA" w:rsidRPr="00F72AC5" w:rsidRDefault="000376AA" w:rsidP="004936A7">
            <w:pPr>
              <w:tabs>
                <w:tab w:val="left" w:pos="176"/>
              </w:tabs>
              <w:spacing w:before="60" w:after="60" w:line="216" w:lineRule="auto"/>
              <w:ind w:left="720"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международная организация, иностранная государственная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эмитент ценных бумаг, допущенных к организованным торгам, который раскрывает информацию в соответствии с </w:t>
            </w:r>
            <w:hyperlink r:id="rId8" w:history="1">
              <w:r w:rsidRPr="00F72AC5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Российской Федерации о ценных бумагах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 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общество, осуществляющее деятельность, имеющую стратегическое значение для обеспечения обороны страны и безопасности государства в соответствии со ст.6 Федерального закона от 29.04.2008 № 57-ФЗ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общество, находящееся под прямым или косвенным контролем хозяйственного общества, имеющего стратегическое значение для оборонно-промышленного комплекса и безопасности Российской Федерации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  <w:p w:rsidR="000376AA" w:rsidRPr="00F72AC5" w:rsidRDefault="000376AA" w:rsidP="000376AA">
            <w:pPr>
              <w:numPr>
                <w:ilvl w:val="0"/>
                <w:numId w:val="2"/>
              </w:numPr>
              <w:tabs>
                <w:tab w:val="left" w:pos="176"/>
                <w:tab w:val="left" w:pos="284"/>
              </w:tabs>
              <w:spacing w:before="60" w:after="60" w:line="216" w:lineRule="auto"/>
              <w:ind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  <w:p w:rsidR="000376AA" w:rsidRPr="00F72AC5" w:rsidRDefault="000376AA" w:rsidP="004936A7">
            <w:pPr>
              <w:tabs>
                <w:tab w:val="left" w:pos="176"/>
                <w:tab w:val="left" w:pos="284"/>
              </w:tabs>
              <w:spacing w:before="60" w:after="60" w:line="216" w:lineRule="auto"/>
              <w:ind w:left="720" w:hanging="40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numPr>
                <w:ilvl w:val="0"/>
                <w:numId w:val="1"/>
              </w:numPr>
              <w:spacing w:before="60" w:after="60" w:line="216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бенефициарно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-ых) владельце(-ах)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(З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аполняется в случае отрицательных ответов в п. 2 настоящей Анкеты при этом в отношении каждого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бенефициарного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владельца указывается: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выдачи.</w:t>
            </w:r>
            <w:proofErr w:type="gramEnd"/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Одновременно с настоящей Анкетой, в отношении каждого 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бенефициарного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владельца юридического лица, должна быть предоставлена Анкета физического лица).</w:t>
            </w:r>
            <w:proofErr w:type="gramEnd"/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0376AA">
            <w:pPr>
              <w:pageBreakBefore/>
              <w:numPr>
                <w:ilvl w:val="0"/>
                <w:numId w:val="1"/>
              </w:numPr>
              <w:spacing w:before="60" w:after="60" w:line="216" w:lineRule="auto"/>
              <w:ind w:left="425" w:hanging="425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pageBreakBefore/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Сведения об иностранной структуре без образования юридического лица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  <w:tab w:val="right" w:pos="9381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структуры: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ведения основной деятельности: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 имущества, находящегося в управлении (собственности):</w:t>
            </w: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(Указывается для трастов и иных иностранных структур без образования юридического лица с аналогичной структурой или функцией)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Учредители структуры:</w:t>
            </w: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(Указывается для трастов и иных иностранных структур без образования юридического лица с аналогичной структурой или функцией, включая следующую информацию:</w:t>
            </w:r>
            <w:proofErr w:type="gramEnd"/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Фамилия Имя Отчество (при наличии) / Наименование;</w:t>
            </w: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Адрес места жительства  / Места нахождения)</w:t>
            </w:r>
            <w:r w:rsidRPr="00F72AC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Сведения о происхождении денежных средств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6" w:type="dxa"/>
          <w:cantSplit/>
        </w:trPr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Относится ли структура 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иностранными структурами без образования юридического лица, организационная форма которых не предусматривает наличия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владельца, а также единоличного исполнительного органа</w:t>
            </w:r>
          </w:p>
        </w:tc>
      </w:tr>
      <w:tr w:rsidR="000376AA" w:rsidRPr="00F72AC5" w:rsidTr="00493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tabs>
                <w:tab w:val="left" w:pos="0"/>
              </w:tabs>
              <w:spacing w:before="60" w:after="60" w:line="216" w:lineRule="auto"/>
              <w:ind w:right="36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</w:tbl>
    <w:p w:rsidR="000376AA" w:rsidRPr="00F72AC5" w:rsidRDefault="000376AA" w:rsidP="000376AA">
      <w:pPr>
        <w:spacing w:before="60" w:line="216" w:lineRule="auto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>Сведения, указанные в настоящей Анкете, подтверждаю. В случае изменения указанных в настоящей Анкете сведений обязуюсь новые сведения сообщать в ООО “УК “ГЕРФИН ”.</w:t>
      </w:r>
    </w:p>
    <w:p w:rsidR="000376AA" w:rsidRPr="00F72AC5" w:rsidRDefault="000376AA" w:rsidP="000376AA">
      <w:pPr>
        <w:spacing w:before="6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заполнения / обновления Анкеты “___” ___________ 20___ г.</w:t>
      </w:r>
    </w:p>
    <w:p w:rsidR="000376AA" w:rsidRPr="00F72AC5" w:rsidRDefault="000376AA" w:rsidP="000376AA">
      <w:pPr>
        <w:spacing w:before="6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______________________________/____________/______________________</w:t>
      </w:r>
    </w:p>
    <w:p w:rsidR="000376AA" w:rsidRPr="00F72AC5" w:rsidRDefault="000376AA" w:rsidP="000376AA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 xml:space="preserve">  должность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подпись                              ФИО</w:t>
      </w:r>
    </w:p>
    <w:p w:rsidR="000376AA" w:rsidRPr="00F72AC5" w:rsidRDefault="000376AA" w:rsidP="000376AA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</w:rPr>
      </w:pPr>
      <w:proofErr w:type="spellStart"/>
      <w:r w:rsidRPr="00F72AC5">
        <w:rPr>
          <w:rFonts w:ascii="Times New Roman" w:hAnsi="Times New Roman" w:cs="Times New Roman"/>
          <w:i/>
          <w:iCs/>
        </w:rPr>
        <w:t>м.п</w:t>
      </w:r>
      <w:proofErr w:type="spellEnd"/>
      <w:r w:rsidRPr="00F72AC5">
        <w:rPr>
          <w:rFonts w:ascii="Times New Roman" w:hAnsi="Times New Roman" w:cs="Times New Roman"/>
          <w:i/>
          <w:iCs/>
        </w:rPr>
        <w:t>.</w:t>
      </w:r>
    </w:p>
    <w:p w:rsidR="000376AA" w:rsidRPr="00F72AC5" w:rsidRDefault="000376AA" w:rsidP="000376AA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</w:rPr>
      </w:pP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i/>
          <w:iCs/>
        </w:rPr>
        <w:br w:type="page"/>
      </w:r>
      <w:r w:rsidRPr="00F72AC5">
        <w:rPr>
          <w:rFonts w:ascii="Times New Roman" w:hAnsi="Times New Roman" w:cs="Times New Roman"/>
          <w:b/>
          <w:bCs/>
        </w:rPr>
        <w:lastRenderedPageBreak/>
        <w:t>Служебные отметки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proofErr w:type="spellStart"/>
      <w:r w:rsidRPr="00F72AC5">
        <w:rPr>
          <w:rFonts w:ascii="Times New Roman" w:hAnsi="Times New Roman" w:cs="Times New Roman"/>
        </w:rPr>
        <w:t>Вх</w:t>
      </w:r>
      <w:proofErr w:type="spellEnd"/>
      <w:r w:rsidRPr="00F72AC5">
        <w:rPr>
          <w:rFonts w:ascii="Times New Roman" w:hAnsi="Times New Roman" w:cs="Times New Roman"/>
        </w:rPr>
        <w:t xml:space="preserve">. № __________ </w:t>
      </w:r>
      <w:r w:rsidRPr="00F72AC5">
        <w:rPr>
          <w:rFonts w:ascii="Times New Roman" w:hAnsi="Times New Roman" w:cs="Times New Roman"/>
        </w:rPr>
        <w:tab/>
      </w:r>
      <w:r w:rsidRPr="00F72AC5">
        <w:rPr>
          <w:rFonts w:ascii="Times New Roman" w:hAnsi="Times New Roman" w:cs="Times New Roman"/>
        </w:rPr>
        <w:tab/>
        <w:t>“____” ____________ 20____ г.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проведения идентификации клиента: “____” ____________ 20___ г.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начала отношений с клиентом:           “____” ____________ 20___ г.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прекращения отношений с клиентом:  “____” ____________ 20___ г.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  <w:b/>
          <w:bCs/>
        </w:rPr>
      </w:pP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Степень (уровень) риска: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89"/>
        <w:gridCol w:w="1641"/>
        <w:gridCol w:w="6441"/>
      </w:tblGrid>
      <w:tr w:rsidR="000376AA" w:rsidRPr="00F72AC5" w:rsidTr="004936A7">
        <w:trPr>
          <w:trHeight w:val="234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Высокий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Низкий </w:t>
            </w:r>
          </w:p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0376AA" w:rsidRPr="00F72AC5" w:rsidRDefault="000376AA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t xml:space="preserve">Дата присвоения степени (уровня) риска </w:t>
            </w:r>
            <w:r w:rsidRPr="00F72AC5">
              <w:rPr>
                <w:rFonts w:ascii="Times New Roman" w:eastAsiaTheme="minorEastAsia" w:hAnsi="Times New Roman" w:cs="Times New Roman"/>
              </w:rPr>
              <w:br/>
              <w:t>“____” ____________ 20__ г.</w:t>
            </w:r>
          </w:p>
        </w:tc>
      </w:tr>
    </w:tbl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Обоснование отнесения к определенной степени (определенному уровню) риска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0376AA" w:rsidRPr="00F72AC5" w:rsidTr="004936A7">
        <w:trPr>
          <w:cantSplit/>
          <w:trHeight w:val="972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A" w:rsidRPr="00F72AC5" w:rsidRDefault="000376AA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0376AA" w:rsidRPr="00F72AC5" w:rsidRDefault="000376AA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Сотрудник ООО “УК  “ГЕРФИН ”: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__________________________________/_________________/_____________/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</w:rPr>
        <w:tab/>
      </w:r>
      <w:r w:rsidRPr="00F72AC5">
        <w:rPr>
          <w:rFonts w:ascii="Times New Roman" w:hAnsi="Times New Roman" w:cs="Times New Roman"/>
          <w:i/>
          <w:iCs/>
        </w:rPr>
        <w:tab/>
      </w:r>
      <w:r w:rsidRPr="00F72AC5">
        <w:rPr>
          <w:rFonts w:ascii="Times New Roman" w:hAnsi="Times New Roman" w:cs="Times New Roman"/>
          <w:i/>
          <w:iCs/>
        </w:rPr>
        <w:tab/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>должность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подпись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ФИО</w:t>
      </w: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61"/>
        <w:gridCol w:w="6804"/>
      </w:tblGrid>
      <w:tr w:rsidR="000376AA" w:rsidRPr="00F72AC5" w:rsidTr="004936A7">
        <w:tc>
          <w:tcPr>
            <w:tcW w:w="9464" w:type="dxa"/>
            <w:gridSpan w:val="3"/>
          </w:tcPr>
          <w:p w:rsidR="000376AA" w:rsidRPr="00F72AC5" w:rsidRDefault="000376AA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Изменение степени (уровня) риска</w:t>
            </w:r>
          </w:p>
        </w:tc>
      </w:tr>
      <w:tr w:rsidR="000376AA" w:rsidRPr="00F72AC5" w:rsidTr="004936A7">
        <w:tc>
          <w:tcPr>
            <w:tcW w:w="1399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80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“___”______20___г.</w:t>
            </w:r>
          </w:p>
        </w:tc>
      </w:tr>
      <w:tr w:rsidR="000376AA" w:rsidRPr="00F72AC5" w:rsidTr="004936A7">
        <w:tc>
          <w:tcPr>
            <w:tcW w:w="1399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80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“___”______20___г.</w:t>
            </w:r>
          </w:p>
        </w:tc>
      </w:tr>
      <w:tr w:rsidR="000376AA" w:rsidRPr="00F72AC5" w:rsidTr="004936A7">
        <w:tc>
          <w:tcPr>
            <w:tcW w:w="1399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80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 _____ 20___г.</w:t>
            </w:r>
          </w:p>
        </w:tc>
      </w:tr>
    </w:tbl>
    <w:p w:rsidR="000376AA" w:rsidRPr="00F72AC5" w:rsidRDefault="000376AA" w:rsidP="000376AA">
      <w:pPr>
        <w:tabs>
          <w:tab w:val="left" w:pos="1134"/>
        </w:tabs>
        <w:spacing w:line="216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005"/>
        <w:gridCol w:w="5664"/>
      </w:tblGrid>
      <w:tr w:rsidR="000376AA" w:rsidRPr="00F72AC5" w:rsidTr="004936A7">
        <w:tc>
          <w:tcPr>
            <w:tcW w:w="9345" w:type="dxa"/>
            <w:gridSpan w:val="3"/>
          </w:tcPr>
          <w:p w:rsidR="000376AA" w:rsidRPr="00F72AC5" w:rsidRDefault="000376AA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Сведения о результатах каждой проверки наличия/отсутствия причастности к экстремистской деятельности или терроризму</w:t>
            </w: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Результат проверки </w:t>
            </w: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 и дата Перечня или номер и дата решения межведомственной комиссии координационного органа</w:t>
            </w:r>
            <w:r w:rsidRPr="00F72AC5">
              <w:rPr>
                <w:rStyle w:val="a6"/>
                <w:rFonts w:ascii="Times New Roman" w:eastAsiaTheme="minorEastAsia" w:hAnsi="Times New Roman"/>
                <w:sz w:val="20"/>
                <w:szCs w:val="20"/>
              </w:rPr>
              <w:footnoteReference w:id="2"/>
            </w: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376AA" w:rsidRPr="00F72AC5" w:rsidTr="004936A7">
        <w:tc>
          <w:tcPr>
            <w:tcW w:w="1676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0376AA" w:rsidRPr="00F72AC5" w:rsidRDefault="000376AA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376AA" w:rsidRPr="00F72AC5" w:rsidRDefault="000376AA" w:rsidP="000376AA">
      <w:pPr>
        <w:spacing w:line="216" w:lineRule="auto"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376AA" w:rsidRPr="00F72AC5" w:rsidRDefault="000376AA" w:rsidP="000376AA">
      <w:pPr>
        <w:spacing w:line="216" w:lineRule="auto"/>
        <w:rPr>
          <w:rFonts w:ascii="Times New Roman" w:hAnsi="Times New Roman" w:cs="Times New Roman"/>
        </w:rPr>
      </w:pPr>
    </w:p>
    <w:p w:rsidR="009741AF" w:rsidRDefault="009741AF" w:rsidP="000376AA">
      <w:bookmarkStart w:id="0" w:name="_GoBack"/>
      <w:bookmarkEnd w:id="0"/>
    </w:p>
    <w:sectPr w:rsidR="009741AF" w:rsidSect="00182A40">
      <w:type w:val="continuous"/>
      <w:pgSz w:w="11907" w:h="16840" w:code="9"/>
      <w:pgMar w:top="1191" w:right="1191" w:bottom="1191" w:left="1191" w:header="720" w:footer="720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75" w:rsidRDefault="00611E75" w:rsidP="000376AA">
      <w:pPr>
        <w:spacing w:after="0" w:line="240" w:lineRule="auto"/>
      </w:pPr>
      <w:r>
        <w:separator/>
      </w:r>
    </w:p>
  </w:endnote>
  <w:endnote w:type="continuationSeparator" w:id="0">
    <w:p w:rsidR="00611E75" w:rsidRDefault="00611E75" w:rsidP="0003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75" w:rsidRDefault="00611E75" w:rsidP="000376AA">
      <w:pPr>
        <w:spacing w:after="0" w:line="240" w:lineRule="auto"/>
      </w:pPr>
      <w:r>
        <w:separator/>
      </w:r>
    </w:p>
  </w:footnote>
  <w:footnote w:type="continuationSeparator" w:id="0">
    <w:p w:rsidR="00611E75" w:rsidRDefault="00611E75" w:rsidP="000376AA">
      <w:pPr>
        <w:spacing w:after="0" w:line="240" w:lineRule="auto"/>
      </w:pPr>
      <w:r>
        <w:continuationSeparator/>
      </w:r>
    </w:p>
  </w:footnote>
  <w:footnote w:id="1">
    <w:p w:rsidR="000376AA" w:rsidRDefault="000376AA" w:rsidP="000376AA">
      <w:pPr>
        <w:pStyle w:val="a4"/>
        <w:rPr>
          <w:rFonts w:ascii="Tahoma" w:hAnsi="Tahoma" w:cs="Tahoma"/>
          <w:sz w:val="16"/>
          <w:szCs w:val="16"/>
        </w:rPr>
      </w:pPr>
      <w:r>
        <w:rPr>
          <w:rStyle w:val="a6"/>
          <w:rFonts w:ascii="Tahoma" w:hAnsi="Tahoma" w:cs="Tahoma"/>
        </w:rPr>
        <w:t>1</w:t>
      </w:r>
      <w:r>
        <w:rPr>
          <w:rFonts w:ascii="Tahoma" w:hAnsi="Tahoma" w:cs="Tahoma"/>
          <w:sz w:val="16"/>
          <w:szCs w:val="16"/>
        </w:rPr>
        <w:t xml:space="preserve"> Одновременно с Анкетой юридического лица, в отношении лица, действующего от имени юридического лица без доверенности, должна быть предоставлена Анкета физического лица</w:t>
      </w:r>
    </w:p>
    <w:p w:rsidR="000376AA" w:rsidRDefault="000376AA" w:rsidP="000376AA">
      <w:pPr>
        <w:pStyle w:val="a4"/>
      </w:pPr>
    </w:p>
  </w:footnote>
  <w:footnote w:id="2">
    <w:p w:rsidR="000376AA" w:rsidRDefault="000376AA" w:rsidP="000376AA">
      <w:pPr>
        <w:pStyle w:val="a4"/>
      </w:pPr>
      <w:r>
        <w:rPr>
          <w:rStyle w:val="a6"/>
        </w:rPr>
        <w:footnoteRef/>
      </w:r>
      <w:r>
        <w:t xml:space="preserve"> Заполняется при наличии информации о причастности клиента к экстремистской деятельности или терроризму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7D4"/>
    <w:multiLevelType w:val="multilevel"/>
    <w:tmpl w:val="BF4C45BE"/>
    <w:lvl w:ilvl="0">
      <w:start w:val="1"/>
      <w:numFmt w:val="bullet"/>
      <w:lvlText w:val=""/>
      <w:lvlJc w:val="left"/>
      <w:pPr>
        <w:ind w:left="1211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E34F4A"/>
    <w:multiLevelType w:val="multilevel"/>
    <w:tmpl w:val="0DB05924"/>
    <w:lvl w:ilvl="0">
      <w:start w:val="1"/>
      <w:numFmt w:val="bullet"/>
      <w:lvlText w:val=""/>
      <w:lvlJc w:val="left"/>
      <w:pPr>
        <w:ind w:left="1068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2120DA"/>
    <w:multiLevelType w:val="multilevel"/>
    <w:tmpl w:val="6CBCF5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AA"/>
    <w:rsid w:val="000376AA"/>
    <w:rsid w:val="000702F4"/>
    <w:rsid w:val="00182A40"/>
    <w:rsid w:val="001E5F10"/>
    <w:rsid w:val="002C21A6"/>
    <w:rsid w:val="003341DD"/>
    <w:rsid w:val="00483034"/>
    <w:rsid w:val="004A266C"/>
    <w:rsid w:val="005A3C06"/>
    <w:rsid w:val="006108DE"/>
    <w:rsid w:val="00611E75"/>
    <w:rsid w:val="0069405D"/>
    <w:rsid w:val="007F5CCF"/>
    <w:rsid w:val="009741AF"/>
    <w:rsid w:val="009E3A1D"/>
    <w:rsid w:val="00A35898"/>
    <w:rsid w:val="00A53713"/>
    <w:rsid w:val="00AA3634"/>
    <w:rsid w:val="00B21413"/>
    <w:rsid w:val="00B74F45"/>
    <w:rsid w:val="00BE4049"/>
    <w:rsid w:val="00CD289E"/>
    <w:rsid w:val="00D72036"/>
    <w:rsid w:val="00D9482C"/>
    <w:rsid w:val="00E22E74"/>
    <w:rsid w:val="00E673B6"/>
    <w:rsid w:val="00EA2160"/>
    <w:rsid w:val="00EA2A0C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A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A"/>
    <w:pPr>
      <w:ind w:left="720"/>
    </w:pPr>
  </w:style>
  <w:style w:type="paragraph" w:styleId="a4">
    <w:name w:val="footnote text"/>
    <w:basedOn w:val="a"/>
    <w:link w:val="a5"/>
    <w:uiPriority w:val="99"/>
    <w:rsid w:val="000376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376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A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A"/>
    <w:pPr>
      <w:ind w:left="720"/>
    </w:pPr>
  </w:style>
  <w:style w:type="paragraph" w:styleId="a4">
    <w:name w:val="footnote text"/>
    <w:basedOn w:val="a"/>
    <w:link w:val="a5"/>
    <w:uiPriority w:val="99"/>
    <w:rsid w:val="000376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376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8D85D27F746ECCB9D70CF30BF4064B16FAF919C9F58AA5B9CA85A3A48D11GEA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Дмитриева</dc:creator>
  <cp:lastModifiedBy>Мила Дмитриева</cp:lastModifiedBy>
  <cp:revision>1</cp:revision>
  <dcterms:created xsi:type="dcterms:W3CDTF">2018-05-17T10:33:00Z</dcterms:created>
  <dcterms:modified xsi:type="dcterms:W3CDTF">2018-05-17T10:36:00Z</dcterms:modified>
</cp:coreProperties>
</file>